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42-2024 i Solleft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