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97-2025 i So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