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klagomål behandlar höga naturvärden i avverkningsanmälan A 22498-2024 i Örnsköldsviks kommun som inkom 2024-06-04 och omfattar 0,6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671306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