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186-2025 i Örnsköldsviks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