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klagomål behandlar höga naturvärden i avverkningsanmälan A 64642-2023 i Örnsköldsviks kommun som inkom 2023-12-21 och omfattar 0,7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7045005, E 658423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