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56530-2022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