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6 meter från avverkningsanmälan A 41942-2023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