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58252-2025 i Örnsköldsviks kommun</w:t>
      </w:r>
    </w:p>
    <w:p>
      <w:r>
        <w:t>Detta dokument behandlar höga naturvärden i avverkningsanmälan A 58252-2025 i Örnsköldsviks kommun. Denna avverkningsanmälan inkom 2025-11-24 09:32:54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58252-2025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7083750, E 667257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