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klagomål behandlar höga naturvärden i avverkningsanmälan A 32524-2024 i Örnsköldsviks kommun som inkom 2024-08-09 och omfattar 2,3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7063036, E 699544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