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4 meter från samrådsanmälan S 961-2026 i Örnsköldsviks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