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och inom 1 meter från avverkningsanmälan A 41079-2026 i Örnsköldsviks kommun har hittats 9 naturvårdsarter varav 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