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dokument behandlar höga naturvärden i avverkningsanmälan A 58802-2023 i Örnsköldsviks kommun. Denna avverkningsanmälan inkom 2023-11-17 00:00:00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7023959, E 687782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