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60137-2021 i Örnsköldsvik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