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dokument behandlar höga naturvärden i avverkningsanmälan A 21981-2026 i Örnsköldsviks kommun. Denna avverkningsanmälan inkom 2026-05-11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garnlav (NT), granticka (NT), gränsticka (NT), spillkråka (NT, §4), talltita (NT, §4), tretåig hackspett (NT, §4), vedticka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