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klagomål behandlar höga naturvärden i avverkningsanmälan A 55799-2025 i Örnsköldsviks kommun som inkom 2025-11-11 och omfattar 2,1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7049847, E 693109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