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klagomål behandlar höga naturvärden i avverkningsanmälan A 7323-2023 i Örnsköldsviks kommun som inkom 2023-02-13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