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18 meter från avverkningsanmälan A 49513-2025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