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18 meter från samrådsanmälan S 2156-2022 i Örnsköldsviks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