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granticka (NT), gultoppig fingersvamp (NT), harticka (NT), lunglav (NT), skogsfru (NT, §8), spillkråka (NT, §4), talltita (NT, §4), tretåig hackspett (NT, §4), ullticka (NT), bårdlav (S), gräsull (S), guckusko (S, §7), kransrams (S), luddlav (S), spindelblomster (S, §8), stuplav (S), tvåblad (S, §8),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