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46710-2025 i Ragunda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