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47115-2025 i Ragunda kommun har hittats 6 naturvårdsarter varav 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