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6477-2024 i Ragunda kommun</w:t>
      </w:r>
    </w:p>
    <w:p>
      <w:r>
        <w:t>Denna tillsynsbegäran behandlar höga naturvärden i avverkningsanmälan A 6477-2024 i Ragunda kommun som inkom 2024-02-16 och omfattar 1,6 ha.</w:t>
      </w:r>
    </w:p>
    <w:p>
      <w:pPr>
        <w:pStyle w:val="Caption"/>
      </w:pPr>
      <w:r>
        <w:drawing>
          <wp:inline xmlns:a="http://schemas.openxmlformats.org/drawingml/2006/main" xmlns:pic="http://schemas.openxmlformats.org/drawingml/2006/picture">
            <wp:extent cx="5486400" cy="5448950"/>
            <wp:docPr id="1" name="Picture 1"/>
            <wp:cNvGraphicFramePr>
              <a:graphicFrameLocks noChangeAspect="1"/>
            </wp:cNvGraphicFramePr>
            <a:graphic>
              <a:graphicData uri="http://schemas.openxmlformats.org/drawingml/2006/picture">
                <pic:pic>
                  <pic:nvPicPr>
                    <pic:cNvPr id="0" name="A 6477-2024 karta.png"/>
                    <pic:cNvPicPr/>
                  </pic:nvPicPr>
                  <pic:blipFill>
                    <a:blip r:embed="rId16"/>
                    <a:stretch>
                      <a:fillRect/>
                    </a:stretch>
                  </pic:blipFill>
                  <pic:spPr>
                    <a:xfrm>
                      <a:off x="0" y="0"/>
                      <a:ext cx="5486400" cy="54489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7021258, E 550377 i SWEREF 99 TM.</w:t>
      </w:r>
    </w:p>
    <w:p>
      <w:r>
        <w:t>I avverkningsanmälan finns fynd av 1 naturvårdsarter, varav 1 är typisk (T): fjällskära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Fjällskära </w:t>
      </w:r>
      <w:r>
        <w:t xml:space="preserve">är typisk art för </w:t>
      </w:r>
      <w:r>
        <w:rPr>
          <w:i/>
        </w:rPr>
        <w:t xml:space="preserve">9040 Fjällbjörkskog, 6530 Lövängar, 6510 Slåtterängar i låglandet </w:t>
      </w:r>
      <w:r>
        <w:t xml:space="preserve">och </w:t>
      </w:r>
      <w:r>
        <w:rPr>
          <w:i/>
        </w:rPr>
        <w:t>7310 Aapamyrar</w:t>
      </w:r>
      <w:r>
        <w:t>. Fjällskära är värdväxt för bl.a. de rödlistade fjärilarna fjällskärefrövecklare (VU) och fjällskäreplattmal (VU)</w:t>
      </w:r>
      <w:r>
        <w:rPr>
          <w:i/>
        </w:rPr>
        <w:t xml:space="preserve">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