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71-2025 i Ragunda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