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27913-2024 i Ragunda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