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14696-2022 i Ragunda kommun har hittats 13 naturvårdsarter varav 9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