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som inkom 2026-01-14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0293" cy="5688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1029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