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Detta dokument behandlar höga naturvärden i avverkningsanmälan A 12271-2024 i Ragunda kommun som inkom 2024-03-27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6996153, E 551009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3 naturvårdsarter hittats: garnlav (VU, T), dvärgbägarlav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