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Detta dokument behandlar höga naturvärden i avverkningsanmälan A 13264-2025 i Ragunda kommun som inkom 2025-03-19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7018123, E 553073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