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Detta dokument behandlar höga naturvärden i avverkningsanmälan A 15836-2024 i Ragunda kommun som inkom 2024-04-22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6989177, E 582203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5 naturvårdsarter hittats: trolldruvemätare (EN), lunglav (NT, T), stor aspticka (S, T), större aspvedbock (S)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