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Detta dokument behandlar höga naturvärden i avverkningsanmälan A 16724-2025 i Ragunda kommun som inkom 2025-04-07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7031010, E 531300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