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Detta dokument behandlar höga naturvärden i avverkningsanmälan A 20774-2024 i Ragunda kommun som inkom 2024-05-24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7005637, E 546856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