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som inkom 2024-06-12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6999724, E 543697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