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Detta dokument behandlar höga naturvärden i avverkningsanmälan A 27912-2026 i Ragunda kommun som inkom 2026-06-18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6970051, E 575663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