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57253-2025 i Ragunda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