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som inkom 2023-08-15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9027" cy="5688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299027"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7020076, E 556620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