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Detta dokument behandlar höga naturvärden i avverkningsanmälan A 14908-2022 i Ragunda kommun som inkom 2022-04-05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7030911, E 541361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gränsticka (VU, T), lunglav (NT, T), skrovellav (NT, T), bårdlav (S, T), källmossa (S), stuplav (S, T), vedticka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