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Detta dokument behandlar höga naturvärden i avverkningsanmälan A 17733-2022 i Ragunda kommun som inkom 2022-04-29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7022701, E 530533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4 naturvårdsarter hittats: lunglav (NT, T), skrovellav (NT, T), dvärgtufs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