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Detta dokument behandlar höga naturvärden i avverkningsanmälan A 20574-2025 i Ragunda kommun som inkom 2025-04-28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6998599, E 550622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10 naturvårdsarter hittats: knärot (VU, T, §8), lunglav (NT, T), rosenticka (NT, T), norrlandslav (S, T), spindelblomster (S, T, §8), tibast (S, T), trådticka (S, T), ekorrbär (T), kärrfibbla (T) och svartvit flugsnappare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