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som inkom 2023-08-15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7033622, E 544331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