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Detta dokument behandlar höga naturvärden i avverkningsanmälan A 46710-2025 i Ragunda kommun som inkom 2025-09-26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6996809, E 529479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