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Detta dokument behandlar höga naturvärden i avverkningsanmälan A 46771-2024 i Ragunda kommun som inkom 2024-10-18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7012120, E 566167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