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som inkom 2022-11-23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7035570, E 542005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