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Detta dokument behandlar höga naturvärden i avverkningsanmälan A 6905-2024 i Ragunda kommun som inkom 2024-02-20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7039897, E 537534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