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37485-2023 i Ragunda kommun har hittats 7 naturvårdsarter varav 5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