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dokument behandlar höga naturvärden i avverkningsanmälan A 62948-2021 i Ragunda kommun. Denna avverkningsanmälan inkom 2021-11-04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10543"/>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310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