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duvhök (NT, §4), gammelgransskål (NT), garnlav (NT), granticka (NT), lunglav (NT), mörk kolflarnlav (NT), rosenticka (NT), skrovellav (NT), talltita (NT, §4), tretåig hackspett (NT, §4), ullticka (NT), bollvitmossa (S), bårdlav (S), dropptaggsvamp (S), grönpyrola (S), luddlav (S), norrlandslav (S), plattlummer (S, §9), stuplav (S), lavskrika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talltita (NT, §4), tretåig hackspett (NT, §4), plattlummer (S, §9),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