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52345-2024 i Ragunda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