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17792-2024 i Ragunda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