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1-2020 i Ragunda kommun har hittats 16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