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40655-2026 i Ragunda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